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94" w:rsidRPr="00BC3694" w:rsidRDefault="00BC3694" w:rsidP="00BC369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C3694">
        <w:rPr>
          <w:rFonts w:ascii="Times New Roman" w:hAnsi="Times New Roman" w:cs="Times New Roman"/>
          <w:b/>
          <w:i/>
          <w:sz w:val="20"/>
          <w:szCs w:val="20"/>
        </w:rPr>
        <w:t>Ms. Maners / Ms. Morales must approve all topics</w:t>
      </w:r>
      <w:r w:rsidRPr="00BC3694">
        <w:rPr>
          <w:rFonts w:ascii="Times New Roman" w:hAnsi="Times New Roman" w:cs="Times New Roman"/>
          <w:b/>
          <w:i/>
          <w:sz w:val="20"/>
          <w:szCs w:val="20"/>
        </w:rPr>
        <w:t>.  Yet, if a topic is not on the list, it does not mean you cannot research it and its impact – but you must have a conversation with Ms. Maners</w:t>
      </w:r>
      <w:r w:rsidRPr="00BC3694">
        <w:rPr>
          <w:rFonts w:ascii="Times New Roman" w:hAnsi="Times New Roman" w:cs="Times New Roman"/>
          <w:b/>
          <w:i/>
          <w:sz w:val="20"/>
          <w:szCs w:val="20"/>
        </w:rPr>
        <w:t>/Ms. Morales</w:t>
      </w:r>
      <w:r w:rsidRPr="00BC3694">
        <w:rPr>
          <w:rFonts w:ascii="Times New Roman" w:hAnsi="Times New Roman" w:cs="Times New Roman"/>
          <w:b/>
          <w:i/>
          <w:sz w:val="20"/>
          <w:szCs w:val="20"/>
        </w:rPr>
        <w:t xml:space="preserve"> and get approval first.</w:t>
      </w:r>
    </w:p>
    <w:p w:rsidR="002C29AC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12"/>
        </w:rPr>
      </w:pPr>
    </w:p>
    <w:p w:rsidR="00B4310F" w:rsidRPr="00BC3694" w:rsidRDefault="00B4310F" w:rsidP="00B431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BC3694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Considerations: </w:t>
      </w:r>
      <w:r w:rsidR="004116F4" w:rsidRPr="00BC3694">
        <w:rPr>
          <w:rFonts w:ascii="Times New Roman" w:eastAsia="Times New Roman" w:hAnsi="Times New Roman" w:cs="Times New Roman"/>
          <w:bCs/>
          <w:sz w:val="20"/>
          <w:lang w:val="en-US"/>
        </w:rPr>
        <w:t xml:space="preserve">significance of </w:t>
      </w:r>
      <w:r w:rsidRPr="00BC3694">
        <w:rPr>
          <w:rFonts w:ascii="Times New Roman" w:eastAsia="Times New Roman" w:hAnsi="Times New Roman" w:cs="Times New Roman"/>
          <w:bCs/>
          <w:sz w:val="20"/>
          <w:lang w:val="en-US"/>
        </w:rPr>
        <w:t xml:space="preserve">1) </w:t>
      </w:r>
      <w:r w:rsidR="004116F4" w:rsidRPr="00BC3694">
        <w:rPr>
          <w:rFonts w:ascii="Times New Roman" w:eastAsia="Times New Roman" w:hAnsi="Times New Roman" w:cs="Times New Roman"/>
          <w:bCs/>
          <w:sz w:val="20"/>
          <w:lang w:val="en-US"/>
        </w:rPr>
        <w:t>attitudes, values, and IMPACT</w:t>
      </w:r>
      <w:r w:rsidRPr="00BC3694">
        <w:rPr>
          <w:rFonts w:ascii="Times New Roman" w:eastAsia="Times New Roman" w:hAnsi="Times New Roman" w:cs="Times New Roman"/>
          <w:bCs/>
          <w:sz w:val="20"/>
          <w:lang w:val="en-US"/>
        </w:rPr>
        <w:t>; 2) changing historic</w:t>
      </w:r>
      <w:r w:rsidR="004116F4" w:rsidRPr="00BC3694">
        <w:rPr>
          <w:rFonts w:ascii="Times New Roman" w:eastAsia="Times New Roman" w:hAnsi="Times New Roman" w:cs="Times New Roman"/>
          <w:bCs/>
          <w:sz w:val="20"/>
          <w:lang w:val="en-US"/>
        </w:rPr>
        <w:t>al, cultural and social context</w:t>
      </w:r>
      <w:r w:rsidR="00602965" w:rsidRPr="00BC3694">
        <w:rPr>
          <w:rFonts w:ascii="Times New Roman" w:eastAsia="Times New Roman" w:hAnsi="Times New Roman" w:cs="Times New Roman"/>
          <w:bCs/>
          <w:sz w:val="20"/>
          <w:lang w:val="en-US"/>
        </w:rPr>
        <w:t xml:space="preserve">; 3) the arts – </w:t>
      </w:r>
      <w:r w:rsidR="000277E0" w:rsidRPr="00BC3694">
        <w:rPr>
          <w:rFonts w:ascii="Times New Roman" w:eastAsia="Times New Roman" w:hAnsi="Times New Roman" w:cs="Times New Roman"/>
          <w:bCs/>
          <w:sz w:val="20"/>
          <w:lang w:val="en-US"/>
        </w:rPr>
        <w:t>expression of human creative skill and imagination reflective of context (text, visual, music, dance…)</w:t>
      </w:r>
      <w:r w:rsidR="00602965" w:rsidRPr="00BC3694">
        <w:rPr>
          <w:rFonts w:ascii="Times New Roman" w:eastAsia="Times New Roman" w:hAnsi="Times New Roman" w:cs="Times New Roman"/>
          <w:bCs/>
          <w:sz w:val="20"/>
          <w:lang w:val="en-US"/>
        </w:rPr>
        <w:t xml:space="preserve"> </w:t>
      </w:r>
      <w:r w:rsidR="004116F4" w:rsidRPr="00BC3694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 </w:t>
      </w:r>
    </w:p>
    <w:p w:rsidR="00C84851" w:rsidRPr="00BC3694" w:rsidRDefault="00C84851">
      <w:pPr>
        <w:spacing w:line="240" w:lineRule="auto"/>
        <w:rPr>
          <w:rFonts w:ascii="Times New Roman" w:eastAsia="Georgia" w:hAnsi="Times New Roman" w:cs="Times New Roman"/>
          <w:i/>
          <w:sz w:val="12"/>
          <w:szCs w:val="20"/>
        </w:rPr>
      </w:pPr>
    </w:p>
    <w:p w:rsidR="004116F4" w:rsidRPr="00BC3694" w:rsidRDefault="004116F4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  <w:sectPr w:rsidR="004116F4" w:rsidRPr="00BC3694" w:rsidSect="00BD2E7E">
          <w:headerReference w:type="default" r:id="rId6"/>
          <w:pgSz w:w="12240" w:h="15840"/>
          <w:pgMar w:top="576" w:right="576" w:bottom="274" w:left="576" w:header="274" w:footer="720" w:gutter="0"/>
          <w:pgNumType w:start="1"/>
          <w:cols w:space="720"/>
        </w:sectPr>
      </w:pP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>The French Revolution and Napoleon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Declaration of the Rights of Man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Napoleonic Code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Congress of Vienna/Metternich</w:t>
      </w:r>
    </w:p>
    <w:p w:rsidR="00C84851" w:rsidRPr="000A26E7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Toussaint L’Ouverture/Haitian Revolution</w:t>
      </w:r>
    </w:p>
    <w:p w:rsidR="00C84851" w:rsidRPr="000A26E7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Peninsular War</w:t>
      </w:r>
    </w:p>
    <w:p w:rsidR="00C84851" w:rsidRPr="000A26E7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Tupac Amaru’s rebellion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Mexican War of Independence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Simon Bolivar</w:t>
      </w:r>
    </w:p>
    <w:p w:rsidR="00C84851" w:rsidRPr="00BC3694" w:rsidRDefault="00C84851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>Industrial Revolution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Unionization (on class, politics, etc.)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Isambard Kingdom Brunel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Mass Production/consumerism (impact on different social classes, groups, etc.)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Class formation in the Industrial Revolution</w:t>
      </w:r>
    </w:p>
    <w:p w:rsidR="00C84851" w:rsidRPr="00BC3694" w:rsidRDefault="001E2FD7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Karl Marx</w:t>
      </w:r>
    </w:p>
    <w:p w:rsidR="001E2FD7" w:rsidRPr="00BC3694" w:rsidRDefault="001E2FD7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Charles Dickens</w:t>
      </w:r>
    </w:p>
    <w:p w:rsidR="001E2FD7" w:rsidRPr="000A26E7" w:rsidRDefault="001E2FD7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Elizabeth Barrett Browning</w:t>
      </w:r>
    </w:p>
    <w:p w:rsidR="001E2FD7" w:rsidRPr="000A26E7" w:rsidRDefault="00DD2A3B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Elizabeth Gaskell</w:t>
      </w:r>
    </w:p>
    <w:p w:rsidR="00DD2A3B" w:rsidRPr="000A26E7" w:rsidRDefault="00DD2A3B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William Wordsworth</w:t>
      </w:r>
    </w:p>
    <w:p w:rsidR="00823757" w:rsidRPr="000A26E7" w:rsidRDefault="00823757" w:rsidP="00823757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Victorian Era and Feminism</w:t>
      </w:r>
    </w:p>
    <w:p w:rsidR="00823757" w:rsidRPr="000A26E7" w:rsidRDefault="00823757" w:rsidP="00823757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The Brontes</w:t>
      </w:r>
    </w:p>
    <w:p w:rsidR="00823757" w:rsidRPr="00BC3694" w:rsidRDefault="00823757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Mary Anne Evans</w:t>
      </w:r>
    </w:p>
    <w:p w:rsidR="00C84851" w:rsidRPr="00BC3694" w:rsidRDefault="00C84851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>Nationalism, etc.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Otto von Bismarck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Crimean War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Effect of Imperialism on Specific European Country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Napoleon III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Franco-Prussian War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Völkisch movement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i/>
          <w:sz w:val="18"/>
          <w:szCs w:val="20"/>
        </w:rPr>
        <w:t>On the Origin of Species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Irish Nationalism/Independence Movement/IRA/Sinn Fein</w:t>
      </w:r>
    </w:p>
    <w:p w:rsidR="00180893" w:rsidRPr="00BC3694" w:rsidRDefault="00180893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Jonathan Swift</w:t>
      </w:r>
    </w:p>
    <w:p w:rsidR="00180893" w:rsidRPr="00BC3694" w:rsidRDefault="00180893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William Butler Yeats</w:t>
      </w:r>
    </w:p>
    <w:p w:rsidR="00966AD6" w:rsidRPr="00BC3694" w:rsidRDefault="00966AD6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0A26E7">
        <w:rPr>
          <w:rFonts w:ascii="Times New Roman" w:eastAsia="Georgia" w:hAnsi="Times New Roman" w:cs="Times New Roman"/>
          <w:sz w:val="18"/>
          <w:szCs w:val="20"/>
        </w:rPr>
        <w:t>Seán O'Casey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Abolition of Slavery in Brazil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Great Export Boom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Banana Republics (pick one)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Jose Marti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D. F. Sarmiento &amp; Progress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Julio Roca/post-independence conquest of indigenous peoples in South America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  <w:r w:rsidRPr="00BC3694">
        <w:rPr>
          <w:rFonts w:ascii="Times New Roman" w:eastAsia="Georgia" w:hAnsi="Times New Roman" w:cs="Times New Roman"/>
          <w:sz w:val="12"/>
          <w:szCs w:val="20"/>
        </w:rPr>
        <w:t xml:space="preserve"> 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 xml:space="preserve">WWI </w:t>
      </w:r>
      <w:r w:rsidRPr="00BC3694">
        <w:rPr>
          <w:rFonts w:ascii="Times New Roman" w:eastAsia="Georgia" w:hAnsi="Times New Roman" w:cs="Times New Roman"/>
          <w:sz w:val="20"/>
          <w:szCs w:val="20"/>
        </w:rPr>
        <w:t>(stay focused in Europe/Latin America)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Battle of Tannenberg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Gallipoli campaign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Hindenburg &amp; Ludendorff (on Germany)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Role of Journalism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Treaty of London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German Revolution/Civil War 1918-1919</w:t>
      </w:r>
    </w:p>
    <w:p w:rsidR="004379FB" w:rsidRPr="00A94F70" w:rsidRDefault="004379FB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proofErr w:type="gramStart"/>
      <w:r w:rsidRPr="00A94F70">
        <w:rPr>
          <w:rFonts w:ascii="Times New Roman" w:eastAsia="Georgia" w:hAnsi="Times New Roman" w:cs="Times New Roman"/>
          <w:sz w:val="18"/>
          <w:szCs w:val="20"/>
        </w:rPr>
        <w:t>War time</w:t>
      </w:r>
      <w:proofErr w:type="gramEnd"/>
      <w:r w:rsidRPr="00A94F70">
        <w:rPr>
          <w:rFonts w:ascii="Times New Roman" w:eastAsia="Georgia" w:hAnsi="Times New Roman" w:cs="Times New Roman"/>
          <w:sz w:val="18"/>
          <w:szCs w:val="20"/>
        </w:rPr>
        <w:t xml:space="preserve"> poets – Apollinaire; Rilke; Brooke; Sassoon…</w:t>
      </w:r>
    </w:p>
    <w:p w:rsidR="00C01CF8" w:rsidRPr="00A94F70" w:rsidRDefault="00C01CF8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T.E. Lawrence</w:t>
      </w:r>
    </w:p>
    <w:p w:rsidR="00125DEA" w:rsidRPr="00BC3694" w:rsidRDefault="00125DEA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D.H Lawrence</w:t>
      </w:r>
    </w:p>
    <w:p w:rsidR="004379FB" w:rsidRPr="00BC3694" w:rsidRDefault="004379FB">
      <w:pPr>
        <w:spacing w:line="240" w:lineRule="auto"/>
        <w:rPr>
          <w:rFonts w:ascii="Times New Roman" w:eastAsia="Georgia" w:hAnsi="Times New Roman" w:cs="Times New Roman"/>
          <w:b/>
          <w:sz w:val="12"/>
          <w:szCs w:val="20"/>
        </w:rPr>
      </w:pP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 xml:space="preserve">Interwar 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Vladimir Lenin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Leon Trotsky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Russian Revolution and/or civil war (narrow a lot)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Emiliano Zapata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PRI (Institutional Revolutionary Party)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Getulio Vargas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Mussolini (taking Ethiopia, Italian recovery, autarky)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Polish-Soviet War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Stalin (Five-Year Plans/Collectivization, Great Purge)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Holodomor</w:t>
      </w:r>
    </w:p>
    <w:p w:rsidR="00C84851" w:rsidRPr="00A94F70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 xml:space="preserve">Nazi Rise to Power (needs to be narrowed </w:t>
      </w:r>
      <w:r w:rsidRPr="00A94F70">
        <w:rPr>
          <w:rFonts w:ascii="Times New Roman" w:eastAsia="Georgia" w:hAnsi="Times New Roman" w:cs="Times New Roman"/>
          <w:b/>
          <w:sz w:val="18"/>
          <w:szCs w:val="20"/>
        </w:rPr>
        <w:t>A LOT</w:t>
      </w:r>
      <w:r w:rsidRPr="00A94F70">
        <w:rPr>
          <w:rFonts w:ascii="Times New Roman" w:eastAsia="Georgia" w:hAnsi="Times New Roman" w:cs="Times New Roman"/>
          <w:sz w:val="18"/>
          <w:szCs w:val="20"/>
        </w:rPr>
        <w:t>)</w:t>
      </w:r>
    </w:p>
    <w:p w:rsidR="00A27E5D" w:rsidRPr="00A94F70" w:rsidRDefault="00A27E5D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Frida Kahlo</w:t>
      </w:r>
    </w:p>
    <w:p w:rsidR="00A27E5D" w:rsidRPr="00A94F70" w:rsidRDefault="00A27E5D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Diego Rivera</w:t>
      </w:r>
    </w:p>
    <w:p w:rsidR="000F48E2" w:rsidRPr="00A94F70" w:rsidRDefault="000F48E2">
      <w:pPr>
        <w:spacing w:line="240" w:lineRule="auto"/>
        <w:rPr>
          <w:rFonts w:ascii="Times New Roman" w:eastAsia="Georgia" w:hAnsi="Times New Roman" w:cs="Times New Roman"/>
          <w:i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 xml:space="preserve">George Orwell – </w:t>
      </w:r>
      <w:r w:rsidRPr="00A94F70">
        <w:rPr>
          <w:rFonts w:ascii="Times New Roman" w:eastAsia="Georgia" w:hAnsi="Times New Roman" w:cs="Times New Roman"/>
          <w:i/>
          <w:sz w:val="18"/>
          <w:szCs w:val="20"/>
        </w:rPr>
        <w:t>Homage to Catalonia</w:t>
      </w:r>
    </w:p>
    <w:p w:rsidR="0015273F" w:rsidRPr="00A94F70" w:rsidRDefault="0015273F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James Joyce</w:t>
      </w:r>
    </w:p>
    <w:p w:rsidR="00322183" w:rsidRPr="00A94F70" w:rsidRDefault="00322183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George Bernard Shaw</w:t>
      </w:r>
    </w:p>
    <w:p w:rsidR="00322183" w:rsidRPr="00A94F70" w:rsidRDefault="00322183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Virginia Woolf</w:t>
      </w:r>
    </w:p>
    <w:p w:rsidR="00322183" w:rsidRPr="00BC3694" w:rsidRDefault="00322183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A94F70">
        <w:rPr>
          <w:rFonts w:ascii="Times New Roman" w:eastAsia="Georgia" w:hAnsi="Times New Roman" w:cs="Times New Roman"/>
          <w:sz w:val="18"/>
          <w:szCs w:val="20"/>
        </w:rPr>
        <w:t>Herman Hesse</w:t>
      </w:r>
    </w:p>
    <w:p w:rsidR="00966AD6" w:rsidRPr="00BC3694" w:rsidRDefault="00966AD6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 xml:space="preserve">WWII </w:t>
      </w:r>
      <w:r w:rsidRPr="00BC3694">
        <w:rPr>
          <w:rFonts w:ascii="Times New Roman" w:eastAsia="Georgia" w:hAnsi="Times New Roman" w:cs="Times New Roman"/>
          <w:sz w:val="20"/>
          <w:szCs w:val="20"/>
        </w:rPr>
        <w:t>(stay focused in Europe)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Reinhard Heydrich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 xml:space="preserve">Danish Resistance 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Battle of the Atlantic (not just code breaking!)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Vichy France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Ardennes Offensive (not on USA)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Operation Market Garden/Dutch Hunger Winter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White Rose and/or other youth resistance movements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Tehran, Yalta, Potsdam and/or other conferences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  <w:r w:rsidRPr="00BC3694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i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>Post-WWII and Cold War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 xml:space="preserve">Division of Germany </w:t>
      </w:r>
      <w:r w:rsidRPr="00BC3694">
        <w:rPr>
          <w:rFonts w:ascii="Times New Roman" w:eastAsia="Georgia" w:hAnsi="Times New Roman" w:cs="Times New Roman"/>
          <w:b/>
          <w:sz w:val="18"/>
          <w:szCs w:val="20"/>
        </w:rPr>
        <w:t>OR</w:t>
      </w:r>
      <w:r w:rsidRPr="00BC3694">
        <w:rPr>
          <w:rFonts w:ascii="Times New Roman" w:eastAsia="Georgia" w:hAnsi="Times New Roman" w:cs="Times New Roman"/>
          <w:sz w:val="18"/>
          <w:szCs w:val="20"/>
        </w:rPr>
        <w:t xml:space="preserve"> Reunification of Germany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The welfare state</w:t>
      </w:r>
    </w:p>
    <w:p w:rsidR="000C4AA0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Suez Canal (focus on French and Brit role)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Che Guevara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Cuban Revolution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Imre Nagy &amp; Hungary 1956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Prague Spring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Vaclav Havel/Civic Forum/Charter 77 Manifesto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Polish Solidarity Movement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i/>
          <w:sz w:val="18"/>
          <w:szCs w:val="20"/>
        </w:rPr>
        <w:t>The Troubles</w:t>
      </w:r>
      <w:r w:rsidRPr="00D015AB">
        <w:rPr>
          <w:rFonts w:ascii="Times New Roman" w:eastAsia="Georgia" w:hAnsi="Times New Roman" w:cs="Times New Roman"/>
          <w:sz w:val="18"/>
          <w:szCs w:val="20"/>
        </w:rPr>
        <w:t xml:space="preserve"> (Ireland)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Rafael Trujillo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The Perons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Chile-Salvador Allende-Popular Unity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Dirty War (notably in Argentina)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Operation Condor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Liberation Theology/Catholicism in modern Latin America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i/>
          <w:sz w:val="18"/>
          <w:szCs w:val="20"/>
        </w:rPr>
        <w:t>Open Veins of Latin America</w:t>
      </w:r>
      <w:bookmarkStart w:id="0" w:name="_GoBack"/>
      <w:bookmarkEnd w:id="0"/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Yugoslav Wars and/or Milosevic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European Union (impact on something specific)</w:t>
      </w:r>
    </w:p>
    <w:p w:rsidR="00C84851" w:rsidRPr="00D015AB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Chavez &amp; Neobolivarianism</w:t>
      </w:r>
    </w:p>
    <w:p w:rsidR="00125DEA" w:rsidRPr="00D015AB" w:rsidRDefault="00125DEA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Gabriel Garcia Marquez</w:t>
      </w:r>
    </w:p>
    <w:p w:rsidR="00125DEA" w:rsidRPr="00D015AB" w:rsidRDefault="00125DEA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Albert Camus</w:t>
      </w:r>
    </w:p>
    <w:p w:rsidR="00125DEA" w:rsidRPr="00D015AB" w:rsidRDefault="00125DEA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Samuel Beckett</w:t>
      </w:r>
    </w:p>
    <w:p w:rsidR="00125DEA" w:rsidRPr="00D015AB" w:rsidRDefault="00125DEA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Vladimir Nabokov</w:t>
      </w:r>
    </w:p>
    <w:p w:rsidR="00322183" w:rsidRPr="00BC3694" w:rsidRDefault="00322183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D015AB">
        <w:rPr>
          <w:rFonts w:ascii="Times New Roman" w:eastAsia="Georgia" w:hAnsi="Times New Roman" w:cs="Times New Roman"/>
          <w:sz w:val="18"/>
          <w:szCs w:val="20"/>
        </w:rPr>
        <w:t>Aldous Huxley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  <w:r w:rsidRPr="00BC3694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 xml:space="preserve">List of </w:t>
      </w:r>
      <w:r w:rsidRPr="00BC3694">
        <w:rPr>
          <w:rFonts w:ascii="Times New Roman" w:eastAsia="Georgia" w:hAnsi="Times New Roman" w:cs="Times New Roman"/>
          <w:b/>
          <w:sz w:val="20"/>
          <w:szCs w:val="20"/>
          <w:u w:val="single"/>
        </w:rPr>
        <w:t>prohibited</w:t>
      </w:r>
      <w:r w:rsidRPr="00BC3694">
        <w:rPr>
          <w:rFonts w:ascii="Times New Roman" w:eastAsia="Georgia" w:hAnsi="Times New Roman" w:cs="Times New Roman"/>
          <w:b/>
          <w:sz w:val="20"/>
          <w:szCs w:val="20"/>
        </w:rPr>
        <w:t xml:space="preserve"> topics: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</w:pPr>
      <w:r w:rsidRPr="00BC3694">
        <w:rPr>
          <w:rFonts w:ascii="Times New Roman" w:eastAsia="Georgia" w:hAnsi="Times New Roman" w:cs="Times New Roman"/>
          <w:sz w:val="18"/>
          <w:szCs w:val="20"/>
        </w:rPr>
        <w:t>Robespierre, Irish Potato Famine, Treaty of Versailles, Hitler, Stalingrad, Holocaust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12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BC3694">
        <w:rPr>
          <w:rFonts w:ascii="Times New Roman" w:eastAsia="Georgia" w:hAnsi="Times New Roman" w:cs="Times New Roman"/>
          <w:b/>
          <w:sz w:val="20"/>
          <w:szCs w:val="20"/>
        </w:rPr>
        <w:t>Additional prohibited topics unless a remarkable research question is approved from the beginning: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8"/>
          <w:szCs w:val="20"/>
        </w:rPr>
        <w:sectPr w:rsidR="00C84851" w:rsidRPr="00BC3694">
          <w:type w:val="continuous"/>
          <w:pgSz w:w="12240" w:h="15840"/>
          <w:pgMar w:top="720" w:right="720" w:bottom="270" w:left="720" w:header="270" w:footer="720" w:gutter="0"/>
          <w:cols w:num="2" w:space="720" w:equalWidth="0">
            <w:col w:w="5040" w:space="720"/>
            <w:col w:w="5040" w:space="0"/>
          </w:cols>
        </w:sectPr>
      </w:pPr>
      <w:r w:rsidRPr="00BC3694">
        <w:rPr>
          <w:rFonts w:ascii="Times New Roman" w:eastAsia="Georgia" w:hAnsi="Times New Roman" w:cs="Times New Roman"/>
          <w:sz w:val="18"/>
          <w:szCs w:val="20"/>
        </w:rPr>
        <w:t>Dreyfus Affair, Schlieffen Plan, Churchill, Operation Barbarossa, ENIGMA code Firebombing of Dresden, Chernobyl, Impact of New Weaponry: NOT chem. weapons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sz w:val="12"/>
          <w:szCs w:val="20"/>
        </w:rPr>
      </w:pPr>
      <w:r w:rsidRPr="00BC3694">
        <w:rPr>
          <w:rFonts w:ascii="Times New Roman" w:eastAsia="Georgia" w:hAnsi="Times New Roman" w:cs="Times New Roman"/>
          <w:sz w:val="12"/>
          <w:szCs w:val="20"/>
        </w:rPr>
        <w:t xml:space="preserve"> </w:t>
      </w:r>
    </w:p>
    <w:p w:rsidR="00C84851" w:rsidRPr="00BC3694" w:rsidRDefault="002C29AC">
      <w:pPr>
        <w:spacing w:line="240" w:lineRule="auto"/>
        <w:rPr>
          <w:rFonts w:ascii="Times New Roman" w:eastAsia="Georgia" w:hAnsi="Times New Roman" w:cs="Times New Roman"/>
          <w:b/>
          <w:i/>
          <w:sz w:val="20"/>
          <w:szCs w:val="20"/>
        </w:rPr>
      </w:pPr>
      <w:r w:rsidRPr="00BC3694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D015AB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Note: </w:t>
      </w:r>
      <w:r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For </w:t>
      </w:r>
      <w:r w:rsidR="006C05A1"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any </w:t>
      </w:r>
      <w:r w:rsidR="00A27E5D"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single </w:t>
      </w:r>
      <w:r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>works</w:t>
      </w:r>
      <w:r w:rsidR="006C05A1"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focus</w:t>
      </w:r>
      <w:r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, you need to have read/understood the content </w:t>
      </w:r>
      <w:r w:rsidR="006C05A1"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>in order to prove</w:t>
      </w:r>
      <w:r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the impact of the piece on law,</w:t>
      </w:r>
      <w:r w:rsidR="006C05A1"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</w:t>
      </w:r>
      <w:r w:rsidRPr="00BC3694">
        <w:rPr>
          <w:rFonts w:ascii="Times New Roman" w:eastAsia="Georgia" w:hAnsi="Times New Roman" w:cs="Times New Roman"/>
          <w:b/>
          <w:i/>
          <w:sz w:val="20"/>
          <w:szCs w:val="20"/>
        </w:rPr>
        <w:t>church, social classes, etc. Do not simply describe the work – find something it impacted and prove that true with support.</w:t>
      </w:r>
    </w:p>
    <w:p w:rsidR="00C84851" w:rsidRPr="00BD2E7E" w:rsidRDefault="00C84851">
      <w:pPr>
        <w:spacing w:line="240" w:lineRule="auto"/>
        <w:rPr>
          <w:rFonts w:ascii="Times New Roman" w:eastAsia="Georgia" w:hAnsi="Times New Roman" w:cs="Times New Roman"/>
          <w:b/>
          <w:i/>
          <w:sz w:val="12"/>
          <w:szCs w:val="20"/>
        </w:rPr>
      </w:pPr>
    </w:p>
    <w:p w:rsidR="00C84851" w:rsidRPr="00B4310F" w:rsidRDefault="002C29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10F">
        <w:rPr>
          <w:rFonts w:ascii="Times New Roman" w:eastAsia="Georgia" w:hAnsi="Times New Roman" w:cs="Times New Roman"/>
          <w:b/>
          <w:i/>
          <w:sz w:val="20"/>
          <w:szCs w:val="20"/>
        </w:rPr>
        <w:t>When considering your topic’s impact, the impact must be specific and tangible:  NOT the _______ impact on “society” or “Europe/Latin America” etc.</w:t>
      </w:r>
    </w:p>
    <w:sectPr w:rsidR="00C84851" w:rsidRPr="00B4310F">
      <w:type w:val="continuous"/>
      <w:pgSz w:w="12240" w:h="15840"/>
      <w:pgMar w:top="720" w:right="720" w:bottom="27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7D" w:rsidRDefault="00E5637D">
      <w:pPr>
        <w:spacing w:line="240" w:lineRule="auto"/>
      </w:pPr>
      <w:r>
        <w:separator/>
      </w:r>
    </w:p>
  </w:endnote>
  <w:endnote w:type="continuationSeparator" w:id="0">
    <w:p w:rsidR="00E5637D" w:rsidRDefault="00E56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7D" w:rsidRDefault="00E5637D">
      <w:pPr>
        <w:spacing w:line="240" w:lineRule="auto"/>
      </w:pPr>
      <w:r>
        <w:separator/>
      </w:r>
    </w:p>
  </w:footnote>
  <w:footnote w:type="continuationSeparator" w:id="0">
    <w:p w:rsidR="00E5637D" w:rsidRDefault="00E56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51" w:rsidRPr="00BD2E7E" w:rsidRDefault="002C29AC">
    <w:pPr>
      <w:jc w:val="center"/>
      <w:rPr>
        <w:rFonts w:ascii="Georgia" w:eastAsia="Georgia" w:hAnsi="Georgia" w:cs="Georgia"/>
        <w:b/>
        <w:sz w:val="20"/>
      </w:rPr>
    </w:pPr>
    <w:r w:rsidRPr="00BD2E7E">
      <w:rPr>
        <w:rFonts w:ascii="Georgia" w:eastAsia="Georgia" w:hAnsi="Georgia" w:cs="Georgia"/>
        <w:b/>
        <w:sz w:val="20"/>
      </w:rPr>
      <w:t>Humanities 2019</w:t>
    </w:r>
    <w:r w:rsidR="00B4310F" w:rsidRPr="00BD2E7E">
      <w:rPr>
        <w:rFonts w:ascii="Georgia" w:eastAsia="Georgia" w:hAnsi="Georgia" w:cs="Georgia"/>
        <w:b/>
        <w:sz w:val="20"/>
      </w:rPr>
      <w:t xml:space="preserve"> – Sophomore Research Project Topics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51"/>
    <w:rsid w:val="000277E0"/>
    <w:rsid w:val="000A26E7"/>
    <w:rsid w:val="000A7593"/>
    <w:rsid w:val="000C4AA0"/>
    <w:rsid w:val="000F48E2"/>
    <w:rsid w:val="00125DEA"/>
    <w:rsid w:val="0015273F"/>
    <w:rsid w:val="001755D7"/>
    <w:rsid w:val="00180893"/>
    <w:rsid w:val="001E2FD7"/>
    <w:rsid w:val="002463E2"/>
    <w:rsid w:val="002C29AC"/>
    <w:rsid w:val="00322183"/>
    <w:rsid w:val="004116F4"/>
    <w:rsid w:val="004379FB"/>
    <w:rsid w:val="0048718C"/>
    <w:rsid w:val="00602965"/>
    <w:rsid w:val="00655ED3"/>
    <w:rsid w:val="006B6001"/>
    <w:rsid w:val="006C05A1"/>
    <w:rsid w:val="007C1B11"/>
    <w:rsid w:val="00823757"/>
    <w:rsid w:val="00966AD6"/>
    <w:rsid w:val="00A27E5D"/>
    <w:rsid w:val="00A94F70"/>
    <w:rsid w:val="00B4310F"/>
    <w:rsid w:val="00BC3694"/>
    <w:rsid w:val="00BD2E7E"/>
    <w:rsid w:val="00BE2C2C"/>
    <w:rsid w:val="00C01CF8"/>
    <w:rsid w:val="00C84851"/>
    <w:rsid w:val="00C91580"/>
    <w:rsid w:val="00D015AB"/>
    <w:rsid w:val="00D32C47"/>
    <w:rsid w:val="00DD2A3B"/>
    <w:rsid w:val="00DF0263"/>
    <w:rsid w:val="00E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D53E"/>
  <w15:docId w15:val="{8417EE77-4E8C-47BE-9AFD-DB58F6D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29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AC"/>
  </w:style>
  <w:style w:type="paragraph" w:styleId="Footer">
    <w:name w:val="footer"/>
    <w:basedOn w:val="Normal"/>
    <w:link w:val="FooterChar"/>
    <w:uiPriority w:val="99"/>
    <w:unhideWhenUsed/>
    <w:rsid w:val="002C29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Katheryne    SHS - Staff</dc:creator>
  <cp:lastModifiedBy>Maners, Allison SHS Staff</cp:lastModifiedBy>
  <cp:revision>5</cp:revision>
  <dcterms:created xsi:type="dcterms:W3CDTF">2019-02-14T19:21:00Z</dcterms:created>
  <dcterms:modified xsi:type="dcterms:W3CDTF">2019-02-14T20:25:00Z</dcterms:modified>
</cp:coreProperties>
</file>