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E2" w:rsidRDefault="004D5839" w:rsidP="00FA0220">
      <w:pPr>
        <w:rPr>
          <w:sz w:val="22"/>
          <w:szCs w:val="22"/>
        </w:rPr>
      </w:pPr>
      <w:r w:rsidRPr="00CF7DE2">
        <w:rPr>
          <w:b/>
          <w:i/>
          <w:sz w:val="28"/>
          <w:szCs w:val="22"/>
        </w:rPr>
        <w:t xml:space="preserve">Kant's </w:t>
      </w:r>
      <w:r w:rsidR="00FA0220" w:rsidRPr="00CF7DE2">
        <w:rPr>
          <w:b/>
          <w:i/>
          <w:sz w:val="28"/>
          <w:szCs w:val="22"/>
        </w:rPr>
        <w:t>C</w:t>
      </w:r>
      <w:r w:rsidRPr="00CF7DE2">
        <w:rPr>
          <w:b/>
          <w:i/>
          <w:sz w:val="28"/>
          <w:szCs w:val="22"/>
        </w:rPr>
        <w:t xml:space="preserve">ategorical </w:t>
      </w:r>
      <w:r w:rsidR="00FA0220" w:rsidRPr="00CF7DE2">
        <w:rPr>
          <w:b/>
          <w:i/>
          <w:sz w:val="28"/>
          <w:szCs w:val="22"/>
        </w:rPr>
        <w:t>I</w:t>
      </w:r>
      <w:r w:rsidRPr="00CF7DE2">
        <w:rPr>
          <w:b/>
          <w:i/>
          <w:sz w:val="28"/>
          <w:szCs w:val="22"/>
        </w:rPr>
        <w:t>mperative</w:t>
      </w:r>
      <w:r w:rsidR="00FA0220" w:rsidRPr="00CF7DE2">
        <w:rPr>
          <w:sz w:val="28"/>
          <w:szCs w:val="22"/>
        </w:rPr>
        <w:t xml:space="preserve"> </w:t>
      </w:r>
      <w:r w:rsidR="00FA0220">
        <w:rPr>
          <w:sz w:val="22"/>
          <w:szCs w:val="22"/>
        </w:rPr>
        <w:tab/>
      </w:r>
      <w:r w:rsidR="00FA0220">
        <w:rPr>
          <w:sz w:val="22"/>
          <w:szCs w:val="22"/>
        </w:rPr>
        <w:tab/>
      </w:r>
      <w:r w:rsidR="00FA0220">
        <w:rPr>
          <w:sz w:val="22"/>
          <w:szCs w:val="22"/>
        </w:rPr>
        <w:tab/>
      </w:r>
      <w:r w:rsidR="00FA0220">
        <w:rPr>
          <w:sz w:val="22"/>
          <w:szCs w:val="22"/>
        </w:rPr>
        <w:tab/>
        <w:t xml:space="preserve"> </w:t>
      </w:r>
    </w:p>
    <w:p w:rsidR="00CF7DE2" w:rsidRDefault="00CF7DE2" w:rsidP="00FA0220">
      <w:pPr>
        <w:rPr>
          <w:sz w:val="22"/>
          <w:szCs w:val="22"/>
        </w:rPr>
      </w:pPr>
    </w:p>
    <w:p w:rsidR="004D5839" w:rsidRPr="00FA0220" w:rsidRDefault="00FA0220" w:rsidP="00FA0220">
      <w:pPr>
        <w:rPr>
          <w:sz w:val="22"/>
          <w:szCs w:val="22"/>
        </w:rPr>
      </w:pPr>
      <w:hyperlink r:id="rId5" w:history="1">
        <w:r w:rsidRPr="008A0616">
          <w:rPr>
            <w:rStyle w:val="Hyperlink"/>
            <w:sz w:val="22"/>
            <w:szCs w:val="22"/>
          </w:rPr>
          <w:t>http://philosophy.tamu.edu/~gary/intro/paper.kant.html</w:t>
        </w:r>
      </w:hyperlink>
      <w:r>
        <w:rPr>
          <w:sz w:val="22"/>
          <w:szCs w:val="22"/>
        </w:rPr>
        <w:t xml:space="preserve"> </w:t>
      </w:r>
    </w:p>
    <w:p w:rsidR="004D5839" w:rsidRDefault="004D5839" w:rsidP="00FA0220">
      <w:pPr>
        <w:rPr>
          <w:sz w:val="22"/>
          <w:szCs w:val="22"/>
        </w:rPr>
      </w:pPr>
      <w:r w:rsidRPr="00FA0220">
        <w:rPr>
          <w:sz w:val="16"/>
          <w:szCs w:val="16"/>
        </w:rPr>
        <w:t xml:space="preserve">The text below is taken from </w:t>
      </w:r>
      <w:r w:rsidRPr="00FA0220">
        <w:rPr>
          <w:i/>
          <w:iCs/>
          <w:sz w:val="16"/>
          <w:szCs w:val="16"/>
        </w:rPr>
        <w:t>Fundamental Principles of the Metaphysic of Morals</w:t>
      </w:r>
      <w:r w:rsidRPr="00FA0220">
        <w:rPr>
          <w:sz w:val="16"/>
          <w:szCs w:val="16"/>
        </w:rPr>
        <w:t>, first published in German in 1785, as translated by Thomas Kingsmill Abbott.</w:t>
      </w:r>
      <w:r w:rsidRPr="00FA0220">
        <w:rPr>
          <w:sz w:val="22"/>
          <w:szCs w:val="22"/>
        </w:rPr>
        <w:t xml:space="preserve"> </w:t>
      </w:r>
    </w:p>
    <w:p w:rsidR="00CF7DE2" w:rsidRPr="00FA0220" w:rsidRDefault="00CF7DE2" w:rsidP="00FA0220">
      <w:pPr>
        <w:rPr>
          <w:sz w:val="22"/>
          <w:szCs w:val="22"/>
        </w:rPr>
      </w:pPr>
    </w:p>
    <w:p w:rsidR="004D5839" w:rsidRDefault="004D5839" w:rsidP="00FA0220">
      <w:pPr>
        <w:ind w:firstLine="540"/>
        <w:rPr>
          <w:sz w:val="22"/>
          <w:szCs w:val="22"/>
        </w:rPr>
      </w:pPr>
      <w:r w:rsidRPr="00FA0220">
        <w:rPr>
          <w:sz w:val="22"/>
          <w:szCs w:val="22"/>
        </w:rPr>
        <w:t xml:space="preserve">. . . There is . . . but one categorical imperative, namely, this: Act only on that maxim whereby thou canst at the same time will that it should become a universal law. . . . Since the universality of the law according to which effects are produced constitutes what is properly called nature in the most general sense (as to form), that is the existence of things so far as it is determined by general laws, the imperative of duty may be expressed thus: Act as if the maxim of thy action were to become by thy will a universal law of nature. </w:t>
      </w:r>
    </w:p>
    <w:p w:rsidR="00CF7DE2" w:rsidRPr="00FA0220" w:rsidRDefault="00CF7DE2" w:rsidP="00FA0220">
      <w:pPr>
        <w:ind w:firstLine="540"/>
        <w:rPr>
          <w:sz w:val="22"/>
          <w:szCs w:val="22"/>
        </w:rPr>
      </w:pPr>
    </w:p>
    <w:p w:rsidR="004D5839" w:rsidRDefault="004D5839" w:rsidP="00FA0220">
      <w:pPr>
        <w:ind w:firstLine="540"/>
        <w:rPr>
          <w:sz w:val="22"/>
          <w:szCs w:val="22"/>
        </w:rPr>
      </w:pPr>
      <w:r w:rsidRPr="00FA0220">
        <w:rPr>
          <w:sz w:val="22"/>
          <w:szCs w:val="22"/>
        </w:rPr>
        <w:t xml:space="preserve">We will now enumerate a few duties, </w:t>
      </w:r>
      <w:r w:rsidR="00FA0220">
        <w:rPr>
          <w:sz w:val="22"/>
          <w:szCs w:val="22"/>
        </w:rPr>
        <w:t>[dividing]</w:t>
      </w:r>
      <w:r w:rsidRPr="00FA0220">
        <w:rPr>
          <w:sz w:val="22"/>
          <w:szCs w:val="22"/>
        </w:rPr>
        <w:t xml:space="preserve"> them into duties to ourselves and ourselves and to others, and into perfect and imperfect duties.* </w:t>
      </w:r>
    </w:p>
    <w:p w:rsidR="00CF7DE2" w:rsidRPr="00FA0220" w:rsidRDefault="00CF7DE2" w:rsidP="00FA0220">
      <w:pPr>
        <w:ind w:firstLine="540"/>
        <w:rPr>
          <w:sz w:val="22"/>
          <w:szCs w:val="22"/>
        </w:rPr>
      </w:pPr>
    </w:p>
    <w:p w:rsidR="004D5839" w:rsidRDefault="004D5839" w:rsidP="00FA0220">
      <w:pPr>
        <w:ind w:firstLine="540"/>
        <w:rPr>
          <w:sz w:val="22"/>
          <w:szCs w:val="22"/>
        </w:rPr>
      </w:pPr>
      <w:bookmarkStart w:id="0" w:name="example1"/>
      <w:r w:rsidRPr="00FA0220">
        <w:rPr>
          <w:sz w:val="22"/>
          <w:szCs w:val="22"/>
        </w:rPr>
        <w:t xml:space="preserve">1. A man reduced to despair by a series of misfortunes feels wearied of life, but is still so far in possession of his reason that he can ask himself whether it would not be contrary to his duty to himself to take his own life. Now he inquires whether the maxim of his action could become a universal law of nature. His maxim is: "From self-love I adopt it as a principle to shorten my life when its longer duration is likely to bring more evil than satisfaction." It is asked then simply whether this principle founded on self-love can become a universal law of nature. Now we see at once that a system of nature of which it should be a law to destroy life by means of the very feeling whose special nature it is to impel to the improvement of life would contradict itself and, therefore, could not exist as a system of nature; hence that maxim cannot possibly exist as a universal law of nature and, consequently, would be wholly inconsistent with the supreme principle of all duty. </w:t>
      </w:r>
      <w:bookmarkStart w:id="1" w:name="example2"/>
      <w:bookmarkEnd w:id="0"/>
    </w:p>
    <w:p w:rsidR="00CF7DE2" w:rsidRPr="00FA0220" w:rsidRDefault="00CF7DE2" w:rsidP="00FA0220">
      <w:pPr>
        <w:ind w:firstLine="540"/>
        <w:rPr>
          <w:sz w:val="22"/>
          <w:szCs w:val="22"/>
        </w:rPr>
      </w:pPr>
    </w:p>
    <w:p w:rsidR="004D5839" w:rsidRDefault="004D5839" w:rsidP="00FA0220">
      <w:pPr>
        <w:ind w:firstLine="540"/>
        <w:rPr>
          <w:sz w:val="22"/>
          <w:szCs w:val="22"/>
        </w:rPr>
      </w:pPr>
      <w:r w:rsidRPr="00FA0220">
        <w:rPr>
          <w:sz w:val="22"/>
          <w:szCs w:val="22"/>
        </w:rPr>
        <w:t xml:space="preserve">2. Another finds himself forced by necessity to borrow money. He knows that he will not be able to repay it, but sees also that nothing will be lent to him unless he promises stoutly to repay it in a definite time. He desires to make this promise, but he has still so much conscience as to ask himself: "Is it not unlawful and inconsistent with duty to get out of a difficulty in this way?" Suppose however that he resolves to do so: then the maxim of his action would be expressed thus: "When I think myself in want of money, I will borrow money and promise to repay it, although I know that I never can do so." Now this principle of self-love or of one's own advantage may perhaps be consistent with my whole future welfare; but the question now is, "Is it right?" I change then the suggestion of self-love into a universal law, and state the question thus: "How would it be if my maxim were a universal law?" Then I see at once that it could never hold as a universal law of nature, but would necessarily contradict itself. For supposing it to be a universal law that everyone when he thinks himself in a difficulty should be able to promise whatever he pleases, with the purpose of not keeping his promise, the promise itself would become impossible, as well as the end that one might have in view in it, since no one would consider that anything was promised to him, but would ridicule all such statements as vain pretences. </w:t>
      </w:r>
      <w:bookmarkStart w:id="2" w:name="example3"/>
      <w:bookmarkEnd w:id="1"/>
    </w:p>
    <w:p w:rsidR="00CF7DE2" w:rsidRPr="00FA0220" w:rsidRDefault="00CF7DE2" w:rsidP="00FA0220">
      <w:pPr>
        <w:ind w:firstLine="540"/>
        <w:rPr>
          <w:sz w:val="22"/>
          <w:szCs w:val="22"/>
        </w:rPr>
      </w:pPr>
    </w:p>
    <w:p w:rsidR="004D5839" w:rsidRDefault="004D5839" w:rsidP="00FA0220">
      <w:pPr>
        <w:ind w:firstLine="540"/>
        <w:rPr>
          <w:sz w:val="22"/>
          <w:szCs w:val="22"/>
        </w:rPr>
      </w:pPr>
      <w:r w:rsidRPr="00FA0220">
        <w:rPr>
          <w:sz w:val="22"/>
          <w:szCs w:val="22"/>
        </w:rPr>
        <w:t xml:space="preserve">3. A third finds in himself a talent which with the help of some culture might make him a useful man in many respects. But he finds himself in comfortable circumstances and prefers to indulge in pleasure rather than to take pains in enlarging and improving his happy natural capacities. He asks, however, whether his maxim of neglect of his natural gifts, besides agreeing with his inclination to indulgence, agrees also with what is called duty. He sees then that a system of nature could indeed subsist with such a universal law although men (like the South Sea islanders) should let their talents rest and resolve to devote their lives merely to idleness, amusement, and propagation of their species- in a word, to enjoyment; but he cannot possibly will that this should be a universal law of nature, or be implanted in us as such by a natural instinct. For, as a rational being, he necessarily wills that his faculties be developed, since they serve him and have been given him, for all sorts of possible purposes. </w:t>
      </w:r>
      <w:bookmarkStart w:id="3" w:name="example4"/>
      <w:bookmarkEnd w:id="2"/>
    </w:p>
    <w:p w:rsidR="00CF7DE2" w:rsidRPr="00FA0220" w:rsidRDefault="00CF7DE2" w:rsidP="00FA0220">
      <w:pPr>
        <w:ind w:firstLine="540"/>
        <w:rPr>
          <w:sz w:val="22"/>
          <w:szCs w:val="22"/>
        </w:rPr>
      </w:pPr>
      <w:bookmarkStart w:id="4" w:name="_GoBack"/>
      <w:bookmarkEnd w:id="4"/>
    </w:p>
    <w:p w:rsidR="004D5839" w:rsidRDefault="004D5839" w:rsidP="00FA0220">
      <w:pPr>
        <w:ind w:firstLine="540"/>
        <w:rPr>
          <w:sz w:val="22"/>
          <w:szCs w:val="22"/>
        </w:rPr>
      </w:pPr>
      <w:r w:rsidRPr="00FA0220">
        <w:rPr>
          <w:sz w:val="22"/>
          <w:szCs w:val="22"/>
        </w:rPr>
        <w:t xml:space="preserve">4. A fourth, who is in prosperity, while he sees that others have to contend with great wretchedness and that he could help them, thinks: "What concern is it of mine? Let everyone be as happy as Heaven pleases, or as be can make himself; I will take nothing from him nor even envy him, only I do not wish to contribute anything to his welfare or to his assistance in distress!" Now no doubt if such a mode of thinking were a universal law, the human race might very well subsist and doubtless even better than in a state in which everyone talks of sympathy and good-will, or even takes care occasionally to put it into practice, but, on the other side, also cheats when he can, betrays the rights of men, or otherwise violates them. But although it is possible that a universal law of nature might exist in accordance with that maxim, it is impossible to will that such a principle should have the universal validity of a law of nature. For a will which resolved this would contradict itself, inasmuch as many cases might occur in which one would have need of the love and sympathy of others, and in which, by such a law of nature, sprung from his own will, he would deprive himself of all hope of the aid he desires. </w:t>
      </w:r>
    </w:p>
    <w:p w:rsidR="00CF7DE2" w:rsidRPr="00FA0220" w:rsidRDefault="00CF7DE2" w:rsidP="00FA0220">
      <w:pPr>
        <w:ind w:firstLine="540"/>
        <w:rPr>
          <w:sz w:val="22"/>
          <w:szCs w:val="22"/>
        </w:rPr>
      </w:pPr>
    </w:p>
    <w:p w:rsidR="004D5839" w:rsidRDefault="004D5839" w:rsidP="00FA0220">
      <w:pPr>
        <w:ind w:firstLine="540"/>
        <w:rPr>
          <w:sz w:val="22"/>
          <w:szCs w:val="22"/>
        </w:rPr>
      </w:pPr>
      <w:r w:rsidRPr="00FA0220">
        <w:rPr>
          <w:sz w:val="22"/>
          <w:szCs w:val="22"/>
        </w:rPr>
        <w:t xml:space="preserve">These are a few of the many actual duties, or at least what we regard as such, which obviously fall into two classes on the one principle that we have laid down. We must be able to will that a maxim of our action should be a universal law. </w:t>
      </w:r>
      <w:r w:rsidR="00FA0220">
        <w:rPr>
          <w:sz w:val="22"/>
          <w:szCs w:val="22"/>
        </w:rPr>
        <w:t>…</w:t>
      </w:r>
      <w:r w:rsidRPr="00FA0220">
        <w:rPr>
          <w:sz w:val="22"/>
          <w:szCs w:val="22"/>
        </w:rPr>
        <w:t xml:space="preserve"> Some actions are of such a character that their maxim cannot without contradiction be even conceived as a universal law of nature, far from it being possible that we should will that it should be so. In others this intrinsic impossibility is not found, but still it is impossible to will that their maxim should be raised to the universality of a law of nature, since such</w:t>
      </w:r>
      <w:r w:rsidR="00FA0220">
        <w:rPr>
          <w:sz w:val="22"/>
          <w:szCs w:val="22"/>
        </w:rPr>
        <w:t xml:space="preserve"> a will would contradict itself</w:t>
      </w:r>
      <w:r w:rsidRPr="00FA0220">
        <w:rPr>
          <w:sz w:val="22"/>
          <w:szCs w:val="22"/>
        </w:rPr>
        <w:t xml:space="preserve">. . . . </w:t>
      </w:r>
    </w:p>
    <w:p w:rsidR="00CF7DE2" w:rsidRDefault="00CF7DE2" w:rsidP="00FA0220">
      <w:pPr>
        <w:ind w:firstLine="540"/>
        <w:rPr>
          <w:sz w:val="22"/>
          <w:szCs w:val="22"/>
        </w:rPr>
      </w:pPr>
    </w:p>
    <w:p w:rsidR="00FA0220" w:rsidRPr="00FA0220" w:rsidRDefault="00FA0220" w:rsidP="00FA0220">
      <w:pPr>
        <w:ind w:firstLine="540"/>
        <w:rPr>
          <w:sz w:val="18"/>
          <w:szCs w:val="18"/>
        </w:rPr>
      </w:pPr>
      <w:r w:rsidRPr="00FA0220">
        <w:rPr>
          <w:sz w:val="18"/>
          <w:szCs w:val="18"/>
        </w:rPr>
        <w:t xml:space="preserve">*It must be noted here that I reserve the division of duties for a future metaphysic of morals; so that I give it here only as an arbitrary one (in order to arrange my examples). For the rest, I understand by a perfect duty one that admits no exception in </w:t>
      </w:r>
      <w:proofErr w:type="spellStart"/>
      <w:r w:rsidRPr="00FA0220">
        <w:rPr>
          <w:sz w:val="18"/>
          <w:szCs w:val="18"/>
        </w:rPr>
        <w:t>favour</w:t>
      </w:r>
      <w:proofErr w:type="spellEnd"/>
      <w:r w:rsidRPr="00FA0220">
        <w:rPr>
          <w:sz w:val="18"/>
          <w:szCs w:val="18"/>
        </w:rPr>
        <w:t xml:space="preserve"> of inclination and then I have not merely external but also internal perfect duties. This is contrary to the use of the word adopted in the schools; but I do not intend to justify it here, as it is all one for my purpose whether it is admitted or not. </w:t>
      </w:r>
      <w:bookmarkEnd w:id="3"/>
    </w:p>
    <w:sectPr w:rsidR="00FA0220" w:rsidRPr="00FA0220" w:rsidSect="00CF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ECF"/>
    <w:multiLevelType w:val="multilevel"/>
    <w:tmpl w:val="18B6620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15"/>
    <w:rsid w:val="00324C15"/>
    <w:rsid w:val="004D5839"/>
    <w:rsid w:val="006464B2"/>
    <w:rsid w:val="00CF7DE2"/>
    <w:rsid w:val="00FA0220"/>
    <w:rsid w:val="00FA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35A6D1-36D0-4D01-9D68-6812786E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4D583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D5839"/>
    <w:rPr>
      <w:color w:val="0000FF"/>
      <w:u w:val="single"/>
    </w:rPr>
  </w:style>
  <w:style w:type="paragraph" w:styleId="NormalWeb">
    <w:name w:val="Normal (Web)"/>
    <w:basedOn w:val="Normal"/>
    <w:rsid w:val="004D5839"/>
    <w:pPr>
      <w:spacing w:before="100" w:beforeAutospacing="1" w:after="100" w:afterAutospacing="1"/>
    </w:pPr>
  </w:style>
  <w:style w:type="paragraph" w:styleId="BalloonText">
    <w:name w:val="Balloon Text"/>
    <w:basedOn w:val="Normal"/>
    <w:semiHidden/>
    <w:rsid w:val="00646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ilosophy.tamu.edu/~gary/intro/paper.ka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Kant's four examples of how to apply the categorical imperative</vt:lpstr>
    </vt:vector>
  </TitlesOfParts>
  <Company>Issaquah School District</Company>
  <LinksUpToDate>false</LinksUpToDate>
  <CharactersWithSpaces>6836</CharactersWithSpaces>
  <SharedDoc>false</SharedDoc>
  <HLinks>
    <vt:vector size="6" baseType="variant">
      <vt:variant>
        <vt:i4>2424888</vt:i4>
      </vt:variant>
      <vt:variant>
        <vt:i4>0</vt:i4>
      </vt:variant>
      <vt:variant>
        <vt:i4>0</vt:i4>
      </vt:variant>
      <vt:variant>
        <vt:i4>5</vt:i4>
      </vt:variant>
      <vt:variant>
        <vt:lpwstr>http://philosophy.tamu.edu/~gary/intro/paper.kant.html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four examples of how to apply the categorical imperative</dc:title>
  <dc:subject/>
  <dc:creator>bramand</dc:creator>
  <cp:keywords/>
  <dc:description/>
  <cp:lastModifiedBy>Maners, Allison SHS Staff</cp:lastModifiedBy>
  <cp:revision>2</cp:revision>
  <cp:lastPrinted>2019-04-22T20:46:00Z</cp:lastPrinted>
  <dcterms:created xsi:type="dcterms:W3CDTF">2019-04-22T20:46:00Z</dcterms:created>
  <dcterms:modified xsi:type="dcterms:W3CDTF">2019-04-22T20:46:00Z</dcterms:modified>
</cp:coreProperties>
</file>